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A513" w14:textId="7D785238" w:rsidR="003D2AF4" w:rsidRDefault="003D2AF4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3D2AF4">
        <w:rPr>
          <w:b/>
          <w:bCs/>
          <w:noProof/>
          <w:sz w:val="22"/>
          <w:szCs w:val="22"/>
          <w:lang w:eastAsia="en-US"/>
        </w:rPr>
        <w:drawing>
          <wp:inline distT="0" distB="0" distL="0" distR="0" wp14:anchorId="1556C2D6" wp14:editId="606E2B19">
            <wp:extent cx="3072765" cy="817245"/>
            <wp:effectExtent l="0" t="0" r="0" b="1905"/>
            <wp:docPr id="1400502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1F5FC" w14:textId="77777777" w:rsidR="003D2AF4" w:rsidRDefault="003D2AF4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4D6442A0" w14:textId="37D3CFA6" w:rsidR="00077225" w:rsidRPr="0086675A" w:rsidRDefault="00EE3CBF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D</w:t>
      </w:r>
      <w:r w:rsidR="004158E7">
        <w:rPr>
          <w:b/>
          <w:bCs/>
          <w:sz w:val="22"/>
          <w:szCs w:val="22"/>
          <w:u w:val="single"/>
          <w:lang w:eastAsia="en-US"/>
        </w:rPr>
        <w:t xml:space="preserve">C9 </w:t>
      </w:r>
      <w:r w:rsidR="00A20CB7">
        <w:rPr>
          <w:b/>
          <w:bCs/>
          <w:sz w:val="22"/>
          <w:szCs w:val="22"/>
          <w:u w:val="single"/>
          <w:lang w:eastAsia="en-US"/>
        </w:rPr>
        <w:t>10</w:t>
      </w:r>
      <w:r w:rsidR="00944700">
        <w:rPr>
          <w:b/>
          <w:bCs/>
          <w:sz w:val="22"/>
          <w:szCs w:val="22"/>
          <w:u w:val="single"/>
          <w:lang w:eastAsia="en-US"/>
        </w:rPr>
        <w:t>”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 – Scoreboard with </w:t>
      </w:r>
      <w:r w:rsidR="00944700">
        <w:rPr>
          <w:b/>
          <w:bCs/>
          <w:sz w:val="22"/>
          <w:szCs w:val="22"/>
          <w:u w:val="single"/>
          <w:lang w:eastAsia="en-US"/>
        </w:rPr>
        <w:t>Total, Wkts, Overs,1</w:t>
      </w:r>
      <w:r w:rsidR="00944700" w:rsidRPr="00944700">
        <w:rPr>
          <w:b/>
          <w:bCs/>
          <w:sz w:val="22"/>
          <w:szCs w:val="22"/>
          <w:u w:val="single"/>
          <w:vertAlign w:val="superscript"/>
          <w:lang w:eastAsia="en-US"/>
        </w:rPr>
        <w:t>st</w:t>
      </w:r>
      <w:r w:rsidR="00944700">
        <w:rPr>
          <w:b/>
          <w:bCs/>
          <w:sz w:val="22"/>
          <w:szCs w:val="22"/>
          <w:u w:val="single"/>
          <w:lang w:eastAsia="en-US"/>
        </w:rPr>
        <w:t xml:space="preserve"> Inns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 </w:t>
      </w:r>
    </w:p>
    <w:p w14:paraId="4425C8F4" w14:textId="77777777" w:rsidR="00A24943" w:rsidRPr="0086675A" w:rsidRDefault="00A24943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661A25F" w14:textId="61BFE120" w:rsidR="00077225" w:rsidRPr="0086675A" w:rsidRDefault="009B10D6" w:rsidP="00B636BA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Product Specification</w:t>
      </w:r>
      <w:r w:rsidR="006437C9" w:rsidRPr="0086675A">
        <w:rPr>
          <w:b/>
          <w:bCs/>
          <w:sz w:val="22"/>
          <w:szCs w:val="22"/>
          <w:u w:val="single"/>
          <w:lang w:eastAsia="en-US"/>
        </w:rPr>
        <w:t>:</w:t>
      </w:r>
    </w:p>
    <w:p w14:paraId="56DE5FFF" w14:textId="3C97CB1D" w:rsidR="006437C9" w:rsidRPr="0086675A" w:rsidRDefault="00F3317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9</w:t>
      </w:r>
      <w:r w:rsidR="00D84EC7" w:rsidRPr="0086675A">
        <w:rPr>
          <w:sz w:val="22"/>
          <w:szCs w:val="22"/>
          <w:lang w:eastAsia="en-US"/>
        </w:rPr>
        <w:t xml:space="preserve"> x </w:t>
      </w:r>
      <w:r w:rsidR="003F4ADF">
        <w:rPr>
          <w:sz w:val="22"/>
          <w:szCs w:val="22"/>
          <w:lang w:eastAsia="en-US"/>
        </w:rPr>
        <w:t>10</w:t>
      </w:r>
      <w:r w:rsidR="00D84EC7" w:rsidRPr="0086675A">
        <w:rPr>
          <w:sz w:val="22"/>
          <w:szCs w:val="22"/>
          <w:lang w:eastAsia="en-US"/>
        </w:rPr>
        <w:t xml:space="preserve">” super bright </w:t>
      </w:r>
      <w:r w:rsidR="003F4ADF">
        <w:rPr>
          <w:sz w:val="22"/>
          <w:szCs w:val="22"/>
          <w:lang w:eastAsia="en-US"/>
        </w:rPr>
        <w:t>7 segment LED digits</w:t>
      </w:r>
      <w:r w:rsidR="0079001E" w:rsidRPr="0086675A">
        <w:rPr>
          <w:sz w:val="22"/>
          <w:szCs w:val="22"/>
          <w:lang w:eastAsia="en-US"/>
        </w:rPr>
        <w:t xml:space="preserve"> for </w:t>
      </w:r>
      <w:r w:rsidR="003718EA">
        <w:rPr>
          <w:sz w:val="22"/>
          <w:szCs w:val="22"/>
          <w:lang w:eastAsia="en-US"/>
        </w:rPr>
        <w:t xml:space="preserve">Total, </w:t>
      </w:r>
      <w:r w:rsidR="00273D53">
        <w:rPr>
          <w:sz w:val="22"/>
          <w:szCs w:val="22"/>
          <w:lang w:eastAsia="en-US"/>
        </w:rPr>
        <w:t>Wkts, Overs, 1</w:t>
      </w:r>
      <w:r w:rsidR="00273D53" w:rsidRPr="00273D53">
        <w:rPr>
          <w:sz w:val="22"/>
          <w:szCs w:val="22"/>
          <w:vertAlign w:val="superscript"/>
          <w:lang w:eastAsia="en-US"/>
        </w:rPr>
        <w:t>st</w:t>
      </w:r>
      <w:r w:rsidR="00273D53">
        <w:rPr>
          <w:sz w:val="22"/>
          <w:szCs w:val="22"/>
          <w:lang w:eastAsia="en-US"/>
        </w:rPr>
        <w:t xml:space="preserve"> Inns</w:t>
      </w:r>
      <w:r w:rsidR="00043367" w:rsidRPr="0086675A">
        <w:rPr>
          <w:sz w:val="22"/>
          <w:szCs w:val="22"/>
          <w:lang w:eastAsia="en-US"/>
        </w:rPr>
        <w:t xml:space="preserve"> </w:t>
      </w:r>
    </w:p>
    <w:p w14:paraId="491CD36D" w14:textId="56AF322B" w:rsidR="007B66D8" w:rsidRPr="0086675A" w:rsidRDefault="008207A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Fitted with s</w:t>
      </w:r>
      <w:r w:rsidR="008437E2" w:rsidRPr="0086675A">
        <w:rPr>
          <w:sz w:val="22"/>
          <w:szCs w:val="22"/>
          <w:lang w:eastAsia="en-US"/>
        </w:rPr>
        <w:t>tandard UK230v/13AMP</w:t>
      </w:r>
      <w:r w:rsidR="004F0761" w:rsidRPr="0086675A">
        <w:rPr>
          <w:sz w:val="22"/>
          <w:szCs w:val="22"/>
          <w:lang w:eastAsia="en-US"/>
        </w:rPr>
        <w:t xml:space="preserve"> 3 pin plug</w:t>
      </w:r>
      <w:r w:rsidR="00982D88" w:rsidRPr="0086675A">
        <w:rPr>
          <w:sz w:val="22"/>
          <w:szCs w:val="22"/>
          <w:lang w:eastAsia="en-US"/>
        </w:rPr>
        <w:t>, max power consumption</w:t>
      </w:r>
      <w:r w:rsidR="005E7F43" w:rsidRPr="0086675A">
        <w:rPr>
          <w:sz w:val="22"/>
          <w:szCs w:val="22"/>
          <w:lang w:eastAsia="en-US"/>
        </w:rPr>
        <w:t xml:space="preserve"> 4</w:t>
      </w:r>
      <w:r w:rsidR="009B225E" w:rsidRPr="0086675A">
        <w:rPr>
          <w:sz w:val="22"/>
          <w:szCs w:val="22"/>
          <w:lang w:eastAsia="en-US"/>
        </w:rPr>
        <w:t xml:space="preserve"> </w:t>
      </w:r>
      <w:r w:rsidR="0048724F" w:rsidRPr="0086675A">
        <w:rPr>
          <w:sz w:val="22"/>
          <w:szCs w:val="22"/>
          <w:lang w:eastAsia="en-US"/>
        </w:rPr>
        <w:t>amps</w:t>
      </w:r>
      <w:r w:rsidR="003F4ADF">
        <w:rPr>
          <w:sz w:val="22"/>
          <w:szCs w:val="22"/>
          <w:lang w:eastAsia="en-US"/>
        </w:rPr>
        <w:t xml:space="preserve"> (</w:t>
      </w:r>
      <w:r w:rsidR="00B70E12">
        <w:rPr>
          <w:sz w:val="22"/>
          <w:szCs w:val="22"/>
          <w:lang w:eastAsia="en-US"/>
        </w:rPr>
        <w:t>12v Dc</w:t>
      </w:r>
      <w:r w:rsidR="001449EE">
        <w:rPr>
          <w:sz w:val="22"/>
          <w:szCs w:val="22"/>
          <w:lang w:eastAsia="en-US"/>
        </w:rPr>
        <w:t xml:space="preserve"> battery</w:t>
      </w:r>
      <w:r w:rsidR="00B70E12">
        <w:rPr>
          <w:sz w:val="22"/>
          <w:szCs w:val="22"/>
          <w:lang w:eastAsia="en-US"/>
        </w:rPr>
        <w:t xml:space="preserve"> and solar options available)</w:t>
      </w:r>
    </w:p>
    <w:p w14:paraId="3B46E6FE" w14:textId="45E155FF" w:rsidR="0048724F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Powder coated aluminium housing</w:t>
      </w:r>
    </w:p>
    <w:p w14:paraId="35AD2783" w14:textId="6D5FAEA7" w:rsidR="00D121CD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4mm </w:t>
      </w:r>
      <w:r w:rsidR="008A5688" w:rsidRPr="0086675A">
        <w:rPr>
          <w:sz w:val="22"/>
          <w:szCs w:val="22"/>
          <w:lang w:eastAsia="en-US"/>
        </w:rPr>
        <w:t>high impact UV resistant polycarbonate screen</w:t>
      </w:r>
      <w:r w:rsidR="00B234B3" w:rsidRPr="0086675A">
        <w:rPr>
          <w:sz w:val="22"/>
          <w:szCs w:val="22"/>
          <w:lang w:eastAsia="en-US"/>
        </w:rPr>
        <w:t xml:space="preserve"> </w:t>
      </w:r>
      <w:r w:rsidR="00901A52" w:rsidRPr="0086675A">
        <w:rPr>
          <w:sz w:val="22"/>
          <w:szCs w:val="22"/>
          <w:lang w:eastAsia="en-US"/>
        </w:rPr>
        <w:t xml:space="preserve">with printed vinyl </w:t>
      </w:r>
      <w:r w:rsidR="00B048D7" w:rsidRPr="0086675A">
        <w:rPr>
          <w:sz w:val="22"/>
          <w:szCs w:val="22"/>
          <w:lang w:eastAsia="en-US"/>
        </w:rPr>
        <w:t>graphics</w:t>
      </w:r>
    </w:p>
    <w:p w14:paraId="0234E153" w14:textId="3882B995" w:rsidR="00B048D7" w:rsidRDefault="00CB78BE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Dimensions:</w:t>
      </w:r>
      <w:r w:rsidR="0036783B" w:rsidRPr="0086675A">
        <w:rPr>
          <w:sz w:val="22"/>
          <w:szCs w:val="22"/>
          <w:lang w:eastAsia="en-US"/>
        </w:rPr>
        <w:t xml:space="preserve"> </w:t>
      </w:r>
      <w:r w:rsidR="005F60BD">
        <w:rPr>
          <w:sz w:val="22"/>
          <w:szCs w:val="22"/>
          <w:lang w:eastAsia="en-US"/>
        </w:rPr>
        <w:t>1255</w:t>
      </w:r>
      <w:r w:rsidR="0036783B" w:rsidRPr="0086675A">
        <w:rPr>
          <w:sz w:val="22"/>
          <w:szCs w:val="22"/>
          <w:lang w:eastAsia="en-US"/>
        </w:rPr>
        <w:t xml:space="preserve">mm x </w:t>
      </w:r>
      <w:r w:rsidR="00A20CB7">
        <w:rPr>
          <w:sz w:val="22"/>
          <w:szCs w:val="22"/>
          <w:lang w:eastAsia="en-US"/>
        </w:rPr>
        <w:t>1255</w:t>
      </w:r>
      <w:r w:rsidR="0036783B" w:rsidRPr="0086675A">
        <w:rPr>
          <w:sz w:val="22"/>
          <w:szCs w:val="22"/>
          <w:lang w:eastAsia="en-US"/>
        </w:rPr>
        <w:t>mm</w:t>
      </w:r>
    </w:p>
    <w:p w14:paraId="65294047" w14:textId="457E87B6" w:rsidR="00C659DF" w:rsidRPr="0086675A" w:rsidRDefault="00C659D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Bracket Hole Centres:</w:t>
      </w:r>
      <w:r w:rsidR="001C6E92">
        <w:rPr>
          <w:sz w:val="22"/>
          <w:szCs w:val="22"/>
          <w:lang w:eastAsia="en-US"/>
        </w:rPr>
        <w:t xml:space="preserve"> 1000mm</w:t>
      </w:r>
    </w:p>
    <w:p w14:paraId="582ADF9B" w14:textId="043B42EA" w:rsidR="0036783B" w:rsidRPr="0086675A" w:rsidRDefault="00B63F27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Viewing </w:t>
      </w:r>
      <w:r w:rsidR="00DC1E1C" w:rsidRPr="0086675A">
        <w:rPr>
          <w:sz w:val="22"/>
          <w:szCs w:val="22"/>
          <w:lang w:eastAsia="en-US"/>
        </w:rPr>
        <w:t xml:space="preserve">Distance: up to </w:t>
      </w:r>
      <w:r w:rsidR="00A20CB7">
        <w:rPr>
          <w:sz w:val="22"/>
          <w:szCs w:val="22"/>
          <w:lang w:eastAsia="en-US"/>
        </w:rPr>
        <w:t>154</w:t>
      </w:r>
      <w:r w:rsidR="00DC1E1C" w:rsidRPr="0086675A">
        <w:rPr>
          <w:sz w:val="22"/>
          <w:szCs w:val="22"/>
          <w:lang w:eastAsia="en-US"/>
        </w:rPr>
        <w:t>m</w:t>
      </w:r>
    </w:p>
    <w:p w14:paraId="4E56E51B" w14:textId="3B70EE25" w:rsidR="00DC1E1C" w:rsidRPr="0086675A" w:rsidRDefault="00DC1E1C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Control Distance: up to </w:t>
      </w:r>
      <w:r w:rsidR="00C15CFA">
        <w:rPr>
          <w:sz w:val="22"/>
          <w:szCs w:val="22"/>
          <w:lang w:eastAsia="en-US"/>
        </w:rPr>
        <w:t>200</w:t>
      </w:r>
      <w:r w:rsidRPr="0086675A">
        <w:rPr>
          <w:sz w:val="22"/>
          <w:szCs w:val="22"/>
          <w:lang w:eastAsia="en-US"/>
        </w:rPr>
        <w:t>m</w:t>
      </w:r>
    </w:p>
    <w:p w14:paraId="1023B6B2" w14:textId="77777777" w:rsidR="00337CF1" w:rsidRPr="0086675A" w:rsidRDefault="00337CF1" w:rsidP="00337CF1">
      <w:pPr>
        <w:pStyle w:val="ListParagraph"/>
        <w:rPr>
          <w:sz w:val="22"/>
          <w:szCs w:val="22"/>
          <w:lang w:eastAsia="en-US"/>
        </w:rPr>
      </w:pPr>
    </w:p>
    <w:p w14:paraId="4EC7499B" w14:textId="4CA47AB1" w:rsidR="007D7425" w:rsidRPr="0086675A" w:rsidRDefault="00337CF1" w:rsidP="00337CF1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Operation Instructions:</w:t>
      </w:r>
    </w:p>
    <w:p w14:paraId="1825F26A" w14:textId="1778521B" w:rsidR="00D55600" w:rsidRPr="0086675A" w:rsidRDefault="00D55600" w:rsidP="00D55600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Attached scoreboard </w:t>
      </w:r>
      <w:r w:rsidR="00223712" w:rsidRPr="0086675A">
        <w:rPr>
          <w:sz w:val="22"/>
          <w:szCs w:val="22"/>
          <w:lang w:eastAsia="en-US"/>
        </w:rPr>
        <w:t xml:space="preserve">user </w:t>
      </w:r>
      <w:r w:rsidR="002237E7" w:rsidRPr="0086675A">
        <w:rPr>
          <w:sz w:val="22"/>
          <w:szCs w:val="22"/>
          <w:lang w:eastAsia="en-US"/>
        </w:rPr>
        <w:t>manual (PDF</w:t>
      </w:r>
      <w:r w:rsidR="00DD7506" w:rsidRPr="0086675A">
        <w:rPr>
          <w:sz w:val="22"/>
          <w:szCs w:val="22"/>
          <w:lang w:eastAsia="en-US"/>
        </w:rPr>
        <w:t>)</w:t>
      </w:r>
      <w:r w:rsidR="005A72E8" w:rsidRPr="0086675A">
        <w:rPr>
          <w:sz w:val="22"/>
          <w:szCs w:val="22"/>
          <w:lang w:eastAsia="en-US"/>
        </w:rPr>
        <w:t>(LINK)</w:t>
      </w:r>
    </w:p>
    <w:p w14:paraId="70EC3ADA" w14:textId="77777777" w:rsidR="009E73B8" w:rsidRPr="0086675A" w:rsidRDefault="009E73B8" w:rsidP="009E73B8">
      <w:pPr>
        <w:pStyle w:val="ListParagraph"/>
        <w:rPr>
          <w:sz w:val="22"/>
          <w:szCs w:val="22"/>
          <w:lang w:eastAsia="en-US"/>
        </w:rPr>
      </w:pPr>
    </w:p>
    <w:p w14:paraId="41D5536E" w14:textId="0007BC6F" w:rsidR="00525E15" w:rsidRPr="0086675A" w:rsidRDefault="009E73B8" w:rsidP="00525E15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Warranty Information:</w:t>
      </w:r>
    </w:p>
    <w:p w14:paraId="502A7D51" w14:textId="6574A72C" w:rsidR="009E73B8" w:rsidRPr="0086675A" w:rsidRDefault="00F04F3D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All Durant Scoreboards come with</w:t>
      </w:r>
      <w:r w:rsidR="003144F3" w:rsidRPr="0086675A">
        <w:rPr>
          <w:sz w:val="22"/>
          <w:szCs w:val="22"/>
          <w:lang w:eastAsia="en-US"/>
        </w:rPr>
        <w:t xml:space="preserve"> our standard</w:t>
      </w:r>
      <w:r w:rsidR="00BF657C" w:rsidRPr="0086675A">
        <w:rPr>
          <w:sz w:val="22"/>
          <w:szCs w:val="22"/>
          <w:lang w:eastAsia="en-US"/>
        </w:rPr>
        <w:t xml:space="preserve"> two-year </w:t>
      </w:r>
      <w:r w:rsidR="001A106C" w:rsidRPr="0086675A">
        <w:rPr>
          <w:sz w:val="22"/>
          <w:szCs w:val="22"/>
          <w:lang w:eastAsia="en-US"/>
        </w:rPr>
        <w:t>warranty, covering</w:t>
      </w:r>
      <w:r w:rsidR="00BF657C" w:rsidRPr="0086675A">
        <w:rPr>
          <w:sz w:val="22"/>
          <w:szCs w:val="22"/>
          <w:lang w:eastAsia="en-US"/>
        </w:rPr>
        <w:t xml:space="preserve"> both </w:t>
      </w:r>
      <w:r w:rsidR="0030711C" w:rsidRPr="0086675A">
        <w:rPr>
          <w:sz w:val="22"/>
          <w:szCs w:val="22"/>
          <w:lang w:eastAsia="en-US"/>
        </w:rPr>
        <w:t>electroni</w:t>
      </w:r>
      <w:r w:rsidR="00A87867" w:rsidRPr="0086675A">
        <w:rPr>
          <w:sz w:val="22"/>
          <w:szCs w:val="22"/>
          <w:lang w:eastAsia="en-US"/>
        </w:rPr>
        <w:t xml:space="preserve">c </w:t>
      </w:r>
      <w:r w:rsidR="004148E9" w:rsidRPr="0086675A">
        <w:rPr>
          <w:sz w:val="22"/>
          <w:szCs w:val="22"/>
          <w:lang w:eastAsia="en-US"/>
        </w:rPr>
        <w:t>parts</w:t>
      </w:r>
      <w:r w:rsidR="00A87867" w:rsidRPr="0086675A">
        <w:rPr>
          <w:sz w:val="22"/>
          <w:szCs w:val="22"/>
          <w:lang w:eastAsia="en-US"/>
        </w:rPr>
        <w:t xml:space="preserve"> </w:t>
      </w:r>
      <w:r w:rsidR="00BF657C" w:rsidRPr="0086675A">
        <w:rPr>
          <w:sz w:val="22"/>
          <w:szCs w:val="22"/>
          <w:lang w:eastAsia="en-US"/>
        </w:rPr>
        <w:t xml:space="preserve">and </w:t>
      </w:r>
      <w:r w:rsidR="000E288D" w:rsidRPr="0086675A">
        <w:rPr>
          <w:sz w:val="22"/>
          <w:szCs w:val="22"/>
          <w:lang w:eastAsia="en-US"/>
        </w:rPr>
        <w:t>labour</w:t>
      </w:r>
      <w:r w:rsidR="00007E9C" w:rsidRPr="0086675A">
        <w:rPr>
          <w:sz w:val="22"/>
          <w:szCs w:val="22"/>
          <w:lang w:eastAsia="en-US"/>
        </w:rPr>
        <w:t xml:space="preserve"> in the </w:t>
      </w:r>
      <w:r w:rsidR="00313E93" w:rsidRPr="0086675A">
        <w:rPr>
          <w:sz w:val="22"/>
          <w:szCs w:val="22"/>
          <w:lang w:eastAsia="en-US"/>
        </w:rPr>
        <w:t>1</w:t>
      </w:r>
      <w:r w:rsidR="00313E93" w:rsidRPr="0086675A">
        <w:rPr>
          <w:sz w:val="22"/>
          <w:szCs w:val="22"/>
          <w:vertAlign w:val="superscript"/>
          <w:lang w:eastAsia="en-US"/>
        </w:rPr>
        <w:t>st</w:t>
      </w:r>
      <w:r w:rsidR="00313E93" w:rsidRPr="0086675A">
        <w:rPr>
          <w:sz w:val="22"/>
          <w:szCs w:val="22"/>
          <w:lang w:eastAsia="en-US"/>
        </w:rPr>
        <w:t xml:space="preserve"> year and parts only in the 2</w:t>
      </w:r>
      <w:r w:rsidR="00313E93" w:rsidRPr="0086675A">
        <w:rPr>
          <w:sz w:val="22"/>
          <w:szCs w:val="22"/>
          <w:vertAlign w:val="superscript"/>
          <w:lang w:eastAsia="en-US"/>
        </w:rPr>
        <w:t>nd</w:t>
      </w:r>
      <w:r w:rsidR="00313E93" w:rsidRPr="0086675A">
        <w:rPr>
          <w:sz w:val="22"/>
          <w:szCs w:val="22"/>
          <w:lang w:eastAsia="en-US"/>
        </w:rPr>
        <w:t xml:space="preserve"> year</w:t>
      </w:r>
      <w:r w:rsidR="0086675A" w:rsidRPr="0086675A">
        <w:rPr>
          <w:sz w:val="22"/>
          <w:szCs w:val="22"/>
          <w:lang w:eastAsia="en-US"/>
        </w:rPr>
        <w:t>.</w:t>
      </w:r>
      <w:r w:rsidR="0086675A" w:rsidRPr="0086675A">
        <w:rPr>
          <w:sz w:val="22"/>
          <w:szCs w:val="22"/>
        </w:rPr>
        <w:t xml:space="preserve"> The LED </w:t>
      </w:r>
      <w:r w:rsidR="005A1570">
        <w:rPr>
          <w:sz w:val="22"/>
          <w:szCs w:val="22"/>
        </w:rPr>
        <w:t>panels</w:t>
      </w:r>
      <w:r w:rsidR="0086675A" w:rsidRPr="0086675A">
        <w:rPr>
          <w:sz w:val="22"/>
          <w:szCs w:val="22"/>
        </w:rPr>
        <w:t xml:space="preserve"> themselves benefit from a total of 5 years parts only warranty.</w:t>
      </w:r>
      <w:r w:rsidR="000E288D" w:rsidRPr="0086675A">
        <w:rPr>
          <w:sz w:val="22"/>
          <w:szCs w:val="22"/>
          <w:lang w:eastAsia="en-US"/>
        </w:rPr>
        <w:t xml:space="preserve"> Water</w:t>
      </w:r>
      <w:r w:rsidR="00D229AA" w:rsidRPr="0086675A">
        <w:rPr>
          <w:sz w:val="22"/>
          <w:szCs w:val="22"/>
          <w:lang w:eastAsia="en-US"/>
        </w:rPr>
        <w:t xml:space="preserve"> damage and screen damage </w:t>
      </w:r>
      <w:r w:rsidR="000E288D" w:rsidRPr="0086675A">
        <w:rPr>
          <w:sz w:val="22"/>
          <w:szCs w:val="22"/>
          <w:lang w:eastAsia="en-US"/>
        </w:rPr>
        <w:t>excluded.</w:t>
      </w:r>
    </w:p>
    <w:p w14:paraId="131FD65D" w14:textId="64E71A76" w:rsidR="00BF657C" w:rsidRPr="0086675A" w:rsidRDefault="00BF6C12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Te</w:t>
      </w:r>
      <w:r w:rsidR="00E91792" w:rsidRPr="0086675A">
        <w:rPr>
          <w:sz w:val="22"/>
          <w:szCs w:val="22"/>
          <w:lang w:eastAsia="en-US"/>
        </w:rPr>
        <w:t xml:space="preserve">lephonic </w:t>
      </w:r>
      <w:r w:rsidR="00BC710E" w:rsidRPr="0086675A">
        <w:rPr>
          <w:sz w:val="22"/>
          <w:szCs w:val="22"/>
          <w:lang w:eastAsia="en-US"/>
        </w:rPr>
        <w:t>support is available Monday</w:t>
      </w:r>
      <w:r w:rsidR="00497EC2" w:rsidRPr="0086675A">
        <w:rPr>
          <w:sz w:val="22"/>
          <w:szCs w:val="22"/>
          <w:lang w:eastAsia="en-US"/>
        </w:rPr>
        <w:t xml:space="preserve"> to Friday,9:00am to 5</w:t>
      </w:r>
      <w:r w:rsidR="006511DC" w:rsidRPr="0086675A">
        <w:rPr>
          <w:sz w:val="22"/>
          <w:szCs w:val="22"/>
          <w:lang w:eastAsia="en-US"/>
        </w:rPr>
        <w:t>:00</w:t>
      </w:r>
      <w:r w:rsidR="00375A8E" w:rsidRPr="0086675A">
        <w:rPr>
          <w:sz w:val="22"/>
          <w:szCs w:val="22"/>
          <w:lang w:eastAsia="en-US"/>
        </w:rPr>
        <w:t>pm, to</w:t>
      </w:r>
      <w:r w:rsidR="006511DC" w:rsidRPr="0086675A">
        <w:rPr>
          <w:sz w:val="22"/>
          <w:szCs w:val="22"/>
          <w:lang w:eastAsia="en-US"/>
        </w:rPr>
        <w:t xml:space="preserve"> help troubleshoot any issues or answer your questions</w:t>
      </w:r>
      <w:r w:rsidR="00594BD1" w:rsidRPr="0086675A">
        <w:rPr>
          <w:sz w:val="22"/>
          <w:szCs w:val="22"/>
          <w:lang w:eastAsia="en-US"/>
        </w:rPr>
        <w:t>.</w:t>
      </w:r>
    </w:p>
    <w:p w14:paraId="13EE605C" w14:textId="2036B839" w:rsidR="00375A8E" w:rsidRPr="0086675A" w:rsidRDefault="00594BD1" w:rsidP="00375A8E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For on-site assistance, call-outs </w:t>
      </w:r>
      <w:r w:rsidR="00BC13A5" w:rsidRPr="0086675A">
        <w:rPr>
          <w:sz w:val="22"/>
          <w:szCs w:val="22"/>
          <w:lang w:eastAsia="en-US"/>
        </w:rPr>
        <w:t>are scheduled on a first-</w:t>
      </w:r>
      <w:r w:rsidR="00375A8E" w:rsidRPr="0086675A">
        <w:rPr>
          <w:sz w:val="22"/>
          <w:szCs w:val="22"/>
          <w:lang w:eastAsia="en-US"/>
        </w:rPr>
        <w:t>come, first-served basis.</w:t>
      </w:r>
    </w:p>
    <w:p w14:paraId="4E01C2FA" w14:textId="77777777" w:rsidR="009E2D35" w:rsidRPr="0086675A" w:rsidRDefault="009E2D35" w:rsidP="009E2D35">
      <w:pPr>
        <w:pStyle w:val="ListParagraph"/>
        <w:rPr>
          <w:sz w:val="22"/>
          <w:szCs w:val="22"/>
          <w:lang w:eastAsia="en-US"/>
        </w:rPr>
      </w:pPr>
    </w:p>
    <w:p w14:paraId="16E1204B" w14:textId="77AA6230" w:rsidR="00375A8E" w:rsidRPr="0086675A" w:rsidRDefault="009E2D35" w:rsidP="00375A8E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Maintenance:</w:t>
      </w:r>
    </w:p>
    <w:p w14:paraId="6A640EFA" w14:textId="77777777" w:rsidR="00D635D9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We offer you an annual service package </w:t>
      </w:r>
      <w:r w:rsidR="00D635D9" w:rsidRPr="0086675A">
        <w:rPr>
          <w:sz w:val="22"/>
          <w:szCs w:val="22"/>
          <w:lang w:eastAsia="en-US"/>
        </w:rPr>
        <w:t>from</w:t>
      </w:r>
      <w:r w:rsidRPr="0086675A">
        <w:rPr>
          <w:sz w:val="22"/>
          <w:szCs w:val="22"/>
          <w:lang w:eastAsia="en-US"/>
        </w:rPr>
        <w:t xml:space="preserve"> £450.00 ex vat per year (reviewed annually).</w:t>
      </w:r>
    </w:p>
    <w:p w14:paraId="661B99DF" w14:textId="4495514A" w:rsidR="00D635D9" w:rsidRPr="0086675A" w:rsidRDefault="00D635D9" w:rsidP="00D635D9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This package needs to be taken out </w:t>
      </w:r>
      <w:r w:rsidR="00401DD0" w:rsidRPr="0086675A">
        <w:rPr>
          <w:sz w:val="22"/>
          <w:szCs w:val="22"/>
          <w:lang w:eastAsia="en-US"/>
        </w:rPr>
        <w:t>within 1</w:t>
      </w:r>
      <w:r w:rsidR="00D87B96" w:rsidRPr="0086675A">
        <w:rPr>
          <w:sz w:val="22"/>
          <w:szCs w:val="22"/>
          <w:lang w:eastAsia="en-US"/>
        </w:rPr>
        <w:t>8 months from date of initial purchase</w:t>
      </w:r>
      <w:r w:rsidR="00AA297C" w:rsidRPr="0086675A">
        <w:rPr>
          <w:sz w:val="22"/>
          <w:szCs w:val="22"/>
          <w:lang w:eastAsia="en-US"/>
        </w:rPr>
        <w:t>/</w:t>
      </w:r>
      <w:r w:rsidR="00D87B96" w:rsidRPr="0086675A">
        <w:rPr>
          <w:sz w:val="22"/>
          <w:szCs w:val="22"/>
          <w:lang w:eastAsia="en-US"/>
        </w:rPr>
        <w:t>installation</w:t>
      </w:r>
      <w:r w:rsidRPr="0086675A">
        <w:rPr>
          <w:sz w:val="22"/>
          <w:szCs w:val="22"/>
          <w:lang w:eastAsia="en-US"/>
        </w:rPr>
        <w:t xml:space="preserve">. </w:t>
      </w:r>
    </w:p>
    <w:p w14:paraId="2BF562E8" w14:textId="1B9F7D11" w:rsidR="00B636BA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This package includes an annual site visit to service the scoreboard and covers parts and labour costs for repairs and replacements after the initial warranty expires. (</w:t>
      </w:r>
      <w:r w:rsidR="00E9506D" w:rsidRPr="0086675A">
        <w:rPr>
          <w:sz w:val="22"/>
          <w:szCs w:val="22"/>
          <w:lang w:eastAsia="en-US"/>
        </w:rPr>
        <w:t>water damage</w:t>
      </w:r>
      <w:r w:rsidR="006A27AE" w:rsidRPr="0086675A">
        <w:rPr>
          <w:sz w:val="22"/>
          <w:szCs w:val="22"/>
          <w:lang w:eastAsia="en-US"/>
        </w:rPr>
        <w:t xml:space="preserve"> and screen damage excluded</w:t>
      </w:r>
      <w:r w:rsidRPr="0086675A">
        <w:rPr>
          <w:sz w:val="22"/>
          <w:szCs w:val="22"/>
          <w:lang w:eastAsia="en-US"/>
        </w:rPr>
        <w:t xml:space="preserve">) </w:t>
      </w:r>
    </w:p>
    <w:p w14:paraId="7FBB27AF" w14:textId="77777777" w:rsidR="007B7356" w:rsidRPr="0086675A" w:rsidRDefault="007B7356" w:rsidP="00B636BA">
      <w:pPr>
        <w:rPr>
          <w:sz w:val="22"/>
          <w:szCs w:val="22"/>
          <w:lang w:eastAsia="en-US"/>
        </w:rPr>
      </w:pPr>
    </w:p>
    <w:p w14:paraId="545AB706" w14:textId="0B6012BA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Benefits of a Service Package:</w:t>
      </w:r>
    </w:p>
    <w:p w14:paraId="372C461C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Reliable Performance</w:t>
      </w:r>
      <w:r w:rsidRPr="0086675A">
        <w:rPr>
          <w:rFonts w:eastAsia="Times New Roman"/>
          <w:sz w:val="22"/>
          <w:szCs w:val="22"/>
          <w:lang w:eastAsia="en-US"/>
        </w:rPr>
        <w:t>: Regular annual maintenance keeps your scoreboard in top condition, reducing the risk of failure.</w:t>
      </w:r>
    </w:p>
    <w:p w14:paraId="388A6D59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Cost Savings</w:t>
      </w:r>
      <w:r w:rsidRPr="0086675A">
        <w:rPr>
          <w:rFonts w:eastAsia="Times New Roman"/>
          <w:sz w:val="22"/>
          <w:szCs w:val="22"/>
          <w:lang w:eastAsia="en-US"/>
        </w:rPr>
        <w:t>: By addressing minor issues before they become major problems and covering future repairs, service packages can prevent unexpected and costly bills.</w:t>
      </w:r>
    </w:p>
    <w:p w14:paraId="3191CC9E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Extended Scoreboard Life</w:t>
      </w:r>
      <w:r w:rsidRPr="0086675A">
        <w:rPr>
          <w:rFonts w:eastAsia="Times New Roman"/>
          <w:sz w:val="22"/>
          <w:szCs w:val="22"/>
          <w:lang w:eastAsia="en-US"/>
        </w:rPr>
        <w:t>: Proper maintenance helps extend the lifespan of your scoreboard.</w:t>
      </w:r>
    </w:p>
    <w:p w14:paraId="0E5B9E34" w14:textId="77777777" w:rsidR="00D7232A" w:rsidRPr="0086675A" w:rsidRDefault="00B636BA" w:rsidP="00D7232A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Peace of Mind</w:t>
      </w:r>
      <w:r w:rsidRPr="0086675A">
        <w:rPr>
          <w:rFonts w:eastAsia="Times New Roman"/>
          <w:sz w:val="22"/>
          <w:szCs w:val="22"/>
          <w:lang w:eastAsia="en-US"/>
        </w:rPr>
        <w:t xml:space="preserve">: Knowing your scoreboard is professionally maintained and that you have priority access to support provides reassurance. </w:t>
      </w:r>
      <w:r w:rsidR="00D7232A" w:rsidRPr="0086675A">
        <w:rPr>
          <w:sz w:val="22"/>
          <w:szCs w:val="22"/>
        </w:rPr>
        <w:t>The benefits include telephone/email support and on-site repairs.</w:t>
      </w:r>
      <w:r w:rsidR="00D7232A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274C0365" w14:textId="77777777" w:rsidR="00B636BA" w:rsidRPr="0086675A" w:rsidRDefault="00B636BA" w:rsidP="00B636BA">
      <w:pPr>
        <w:rPr>
          <w:sz w:val="22"/>
          <w:szCs w:val="22"/>
          <w:lang w:eastAsia="en-US"/>
        </w:rPr>
      </w:pPr>
    </w:p>
    <w:p w14:paraId="2A2AF2CA" w14:textId="77777777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An annual site visit to service the scoreboard includes the following:</w:t>
      </w:r>
    </w:p>
    <w:p w14:paraId="3B578870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Identify and fix any faults</w:t>
      </w:r>
    </w:p>
    <w:p w14:paraId="2819F4A6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 for any moisture/water ingress</w:t>
      </w:r>
    </w:p>
    <w:p w14:paraId="06CB547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Cleaning of all electronic contacts</w:t>
      </w:r>
    </w:p>
    <w:p w14:paraId="4174B3CC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Check wiring connections and wiring condition </w:t>
      </w:r>
    </w:p>
    <w:p w14:paraId="35226D08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Checking of all power supplies and testing voltage outputs</w:t>
      </w:r>
    </w:p>
    <w:p w14:paraId="04BD902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Testing of LED Controller and wireless connectivity</w:t>
      </w:r>
    </w:p>
    <w:p w14:paraId="7750874D" w14:textId="6D68FDC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all </w:t>
      </w:r>
      <w:r w:rsidR="00A20CB7">
        <w:rPr>
          <w:rFonts w:eastAsia="Times New Roman"/>
          <w:sz w:val="22"/>
          <w:szCs w:val="22"/>
          <w:lang w:eastAsia="en-US"/>
        </w:rPr>
        <w:t>7 segment</w:t>
      </w:r>
      <w:r w:rsidR="00121D5A">
        <w:rPr>
          <w:rFonts w:eastAsia="Times New Roman"/>
          <w:sz w:val="22"/>
          <w:szCs w:val="22"/>
          <w:lang w:eastAsia="en-US"/>
        </w:rPr>
        <w:t xml:space="preserve"> LED digits</w:t>
      </w:r>
      <w:r w:rsidR="000E288D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67639253" w14:textId="7395D78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Cleaning and resealing of </w:t>
      </w:r>
      <w:r w:rsidR="00B87F07" w:rsidRPr="0086675A">
        <w:rPr>
          <w:rFonts w:eastAsia="Times New Roman"/>
          <w:sz w:val="22"/>
          <w:szCs w:val="22"/>
          <w:lang w:eastAsia="en-US"/>
        </w:rPr>
        <w:t>housing</w:t>
      </w:r>
      <w:r w:rsidRPr="0086675A">
        <w:rPr>
          <w:rFonts w:eastAsia="Times New Roman"/>
          <w:sz w:val="22"/>
          <w:szCs w:val="22"/>
          <w:lang w:eastAsia="en-US"/>
        </w:rPr>
        <w:t xml:space="preserve"> and polycarbonate front</w:t>
      </w:r>
    </w:p>
    <w:p w14:paraId="71F17602" w14:textId="385D1259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lastRenderedPageBreak/>
        <w:t xml:space="preserve">Testing of </w:t>
      </w:r>
      <w:r w:rsidR="00CF41DF" w:rsidRPr="0086675A">
        <w:rPr>
          <w:rFonts w:eastAsia="Times New Roman"/>
          <w:sz w:val="22"/>
          <w:szCs w:val="22"/>
          <w:lang w:eastAsia="en-US"/>
        </w:rPr>
        <w:t>remote-control unit</w:t>
      </w:r>
      <w:r w:rsidRPr="0086675A">
        <w:rPr>
          <w:rFonts w:eastAsia="Times New Roman"/>
          <w:sz w:val="22"/>
          <w:szCs w:val="22"/>
          <w:lang w:eastAsia="en-US"/>
        </w:rPr>
        <w:t xml:space="preserve"> (minor repairs to </w:t>
      </w:r>
      <w:r w:rsidR="00CF41DF" w:rsidRPr="0086675A">
        <w:rPr>
          <w:rFonts w:eastAsia="Times New Roman"/>
          <w:sz w:val="22"/>
          <w:szCs w:val="22"/>
          <w:lang w:eastAsia="en-US"/>
        </w:rPr>
        <w:t xml:space="preserve">unit </w:t>
      </w:r>
      <w:r w:rsidRPr="0086675A">
        <w:rPr>
          <w:rFonts w:eastAsia="Times New Roman"/>
          <w:sz w:val="22"/>
          <w:szCs w:val="22"/>
          <w:lang w:eastAsia="en-US"/>
        </w:rPr>
        <w:t>included)</w:t>
      </w:r>
    </w:p>
    <w:p w14:paraId="58562C5D" w14:textId="15BC605D" w:rsidR="00D94FA9" w:rsidRPr="0086675A" w:rsidRDefault="00B636BA" w:rsidP="00E3770B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Provide a comprehensive assessment of the overall condition of the scoreboard including facia and structure</w:t>
      </w:r>
      <w:r w:rsidR="00E70763">
        <w:rPr>
          <w:rFonts w:eastAsia="Times New Roman"/>
          <w:sz w:val="22"/>
          <w:szCs w:val="22"/>
          <w:lang w:eastAsia="en-US"/>
        </w:rPr>
        <w:t>.</w:t>
      </w:r>
    </w:p>
    <w:sectPr w:rsidR="00D94FA9" w:rsidRPr="0086675A" w:rsidSect="0060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D2FB" w14:textId="77777777" w:rsidR="004579C8" w:rsidRDefault="004579C8" w:rsidP="00077225">
      <w:r>
        <w:separator/>
      </w:r>
    </w:p>
  </w:endnote>
  <w:endnote w:type="continuationSeparator" w:id="0">
    <w:p w14:paraId="563B7DE3" w14:textId="77777777" w:rsidR="004579C8" w:rsidRDefault="004579C8" w:rsidP="000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ECA1" w14:textId="77777777" w:rsidR="004579C8" w:rsidRDefault="004579C8" w:rsidP="00077225">
      <w:r>
        <w:separator/>
      </w:r>
    </w:p>
  </w:footnote>
  <w:footnote w:type="continuationSeparator" w:id="0">
    <w:p w14:paraId="744895B4" w14:textId="77777777" w:rsidR="004579C8" w:rsidRDefault="004579C8" w:rsidP="0007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9F"/>
    <w:multiLevelType w:val="hybridMultilevel"/>
    <w:tmpl w:val="D6C4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8D2"/>
    <w:multiLevelType w:val="hybridMultilevel"/>
    <w:tmpl w:val="EE2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33DE"/>
    <w:multiLevelType w:val="hybridMultilevel"/>
    <w:tmpl w:val="13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AC0"/>
    <w:multiLevelType w:val="hybridMultilevel"/>
    <w:tmpl w:val="897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34A7"/>
    <w:multiLevelType w:val="hybridMultilevel"/>
    <w:tmpl w:val="46E2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A38"/>
    <w:multiLevelType w:val="hybridMultilevel"/>
    <w:tmpl w:val="7D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8512">
    <w:abstractNumId w:val="5"/>
  </w:num>
  <w:num w:numId="2" w16cid:durableId="2102406961">
    <w:abstractNumId w:val="2"/>
  </w:num>
  <w:num w:numId="3" w16cid:durableId="177042659">
    <w:abstractNumId w:val="0"/>
  </w:num>
  <w:num w:numId="4" w16cid:durableId="508495216">
    <w:abstractNumId w:val="3"/>
  </w:num>
  <w:num w:numId="5" w16cid:durableId="529682689">
    <w:abstractNumId w:val="4"/>
  </w:num>
  <w:num w:numId="6" w16cid:durableId="1783113161">
    <w:abstractNumId w:val="1"/>
  </w:num>
  <w:num w:numId="7" w16cid:durableId="1743915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A"/>
    <w:rsid w:val="00007E9C"/>
    <w:rsid w:val="000367FD"/>
    <w:rsid w:val="0003763A"/>
    <w:rsid w:val="00043367"/>
    <w:rsid w:val="00077225"/>
    <w:rsid w:val="00080076"/>
    <w:rsid w:val="000C1C36"/>
    <w:rsid w:val="000D3951"/>
    <w:rsid w:val="000E288D"/>
    <w:rsid w:val="00121D5A"/>
    <w:rsid w:val="001449EE"/>
    <w:rsid w:val="0018404B"/>
    <w:rsid w:val="00197700"/>
    <w:rsid w:val="001A106C"/>
    <w:rsid w:val="001B6030"/>
    <w:rsid w:val="001C0B13"/>
    <w:rsid w:val="001C6E92"/>
    <w:rsid w:val="002169DB"/>
    <w:rsid w:val="00222067"/>
    <w:rsid w:val="00223712"/>
    <w:rsid w:val="002237E7"/>
    <w:rsid w:val="00255336"/>
    <w:rsid w:val="00264965"/>
    <w:rsid w:val="00273D53"/>
    <w:rsid w:val="002B5216"/>
    <w:rsid w:val="00305FBC"/>
    <w:rsid w:val="0030711C"/>
    <w:rsid w:val="00313E93"/>
    <w:rsid w:val="003144F3"/>
    <w:rsid w:val="00337CF1"/>
    <w:rsid w:val="0036783B"/>
    <w:rsid w:val="003718EA"/>
    <w:rsid w:val="00375A8E"/>
    <w:rsid w:val="003B5F6C"/>
    <w:rsid w:val="003C7846"/>
    <w:rsid w:val="003D2AF4"/>
    <w:rsid w:val="003F4ADF"/>
    <w:rsid w:val="00401DD0"/>
    <w:rsid w:val="004148E9"/>
    <w:rsid w:val="004158E7"/>
    <w:rsid w:val="00417A7F"/>
    <w:rsid w:val="0042072D"/>
    <w:rsid w:val="004234B1"/>
    <w:rsid w:val="00432D40"/>
    <w:rsid w:val="004579C8"/>
    <w:rsid w:val="0048724F"/>
    <w:rsid w:val="00497EC2"/>
    <w:rsid w:val="004B78E9"/>
    <w:rsid w:val="004F0761"/>
    <w:rsid w:val="004F5C45"/>
    <w:rsid w:val="00525E15"/>
    <w:rsid w:val="005915F3"/>
    <w:rsid w:val="00594BD1"/>
    <w:rsid w:val="005A1570"/>
    <w:rsid w:val="005A72E8"/>
    <w:rsid w:val="005B3815"/>
    <w:rsid w:val="005E7F43"/>
    <w:rsid w:val="005F435F"/>
    <w:rsid w:val="005F60BD"/>
    <w:rsid w:val="00607B68"/>
    <w:rsid w:val="006123BC"/>
    <w:rsid w:val="006437C9"/>
    <w:rsid w:val="00647788"/>
    <w:rsid w:val="006511DC"/>
    <w:rsid w:val="00696884"/>
    <w:rsid w:val="006A27AE"/>
    <w:rsid w:val="006B2B0E"/>
    <w:rsid w:val="006D4EF5"/>
    <w:rsid w:val="00732EB7"/>
    <w:rsid w:val="00754330"/>
    <w:rsid w:val="0079001E"/>
    <w:rsid w:val="007B66D8"/>
    <w:rsid w:val="007B7356"/>
    <w:rsid w:val="007D7425"/>
    <w:rsid w:val="008046FE"/>
    <w:rsid w:val="008109F6"/>
    <w:rsid w:val="008207AD"/>
    <w:rsid w:val="00822809"/>
    <w:rsid w:val="008437E2"/>
    <w:rsid w:val="0086675A"/>
    <w:rsid w:val="008A5688"/>
    <w:rsid w:val="008B3642"/>
    <w:rsid w:val="008D61B1"/>
    <w:rsid w:val="00901A52"/>
    <w:rsid w:val="0090314A"/>
    <w:rsid w:val="00924523"/>
    <w:rsid w:val="00944700"/>
    <w:rsid w:val="009775E2"/>
    <w:rsid w:val="00982D88"/>
    <w:rsid w:val="00990DDF"/>
    <w:rsid w:val="009B10D6"/>
    <w:rsid w:val="009B225E"/>
    <w:rsid w:val="009E2D35"/>
    <w:rsid w:val="009E33DE"/>
    <w:rsid w:val="009E73B8"/>
    <w:rsid w:val="009F1133"/>
    <w:rsid w:val="00A00809"/>
    <w:rsid w:val="00A20CB7"/>
    <w:rsid w:val="00A24943"/>
    <w:rsid w:val="00A55D5A"/>
    <w:rsid w:val="00A87867"/>
    <w:rsid w:val="00AA297C"/>
    <w:rsid w:val="00AB25B9"/>
    <w:rsid w:val="00B048D7"/>
    <w:rsid w:val="00B234B3"/>
    <w:rsid w:val="00B50849"/>
    <w:rsid w:val="00B636BA"/>
    <w:rsid w:val="00B63F27"/>
    <w:rsid w:val="00B70E12"/>
    <w:rsid w:val="00B72977"/>
    <w:rsid w:val="00B8750D"/>
    <w:rsid w:val="00B87F07"/>
    <w:rsid w:val="00BC13A5"/>
    <w:rsid w:val="00BC710E"/>
    <w:rsid w:val="00BF657C"/>
    <w:rsid w:val="00BF6C12"/>
    <w:rsid w:val="00C05079"/>
    <w:rsid w:val="00C15CFA"/>
    <w:rsid w:val="00C659DF"/>
    <w:rsid w:val="00C944FD"/>
    <w:rsid w:val="00CB78BE"/>
    <w:rsid w:val="00CF41DF"/>
    <w:rsid w:val="00D121CD"/>
    <w:rsid w:val="00D229AA"/>
    <w:rsid w:val="00D246EC"/>
    <w:rsid w:val="00D55600"/>
    <w:rsid w:val="00D635D9"/>
    <w:rsid w:val="00D7232A"/>
    <w:rsid w:val="00D84EC7"/>
    <w:rsid w:val="00D87B96"/>
    <w:rsid w:val="00D91650"/>
    <w:rsid w:val="00D94FA9"/>
    <w:rsid w:val="00DC1E1C"/>
    <w:rsid w:val="00DD3055"/>
    <w:rsid w:val="00DD7506"/>
    <w:rsid w:val="00E3770B"/>
    <w:rsid w:val="00E70763"/>
    <w:rsid w:val="00E91792"/>
    <w:rsid w:val="00E9506D"/>
    <w:rsid w:val="00E9650E"/>
    <w:rsid w:val="00EC59A2"/>
    <w:rsid w:val="00ED543D"/>
    <w:rsid w:val="00EE3CBF"/>
    <w:rsid w:val="00F04F3D"/>
    <w:rsid w:val="00F14B0A"/>
    <w:rsid w:val="00F240A8"/>
    <w:rsid w:val="00F3317F"/>
    <w:rsid w:val="00F5080D"/>
    <w:rsid w:val="00FC5286"/>
    <w:rsid w:val="00FC6DF4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546BB"/>
  <w15:chartTrackingRefBased/>
  <w15:docId w15:val="{6841E758-69F8-496F-A4E0-D414BD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B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C3B35239764E9BCD3C3AEF4CE22C" ma:contentTypeVersion="18" ma:contentTypeDescription="Create a new document." ma:contentTypeScope="" ma:versionID="e5fc53521cfca488d6b862db88ad63a3">
  <xsd:schema xmlns:xsd="http://www.w3.org/2001/XMLSchema" xmlns:xs="http://www.w3.org/2001/XMLSchema" xmlns:p="http://schemas.microsoft.com/office/2006/metadata/properties" xmlns:ns2="0d3b44f8-1cf5-40c1-9fb2-eeedde4fb728" xmlns:ns3="6dc6104b-d943-4605-b544-5d7aa025331b" targetNamespace="http://schemas.microsoft.com/office/2006/metadata/properties" ma:root="true" ma:fieldsID="ce69a5f37473878d9bda4d4497ff39d5" ns2:_="" ns3:_="">
    <xsd:import namespace="0d3b44f8-1cf5-40c1-9fb2-eeedde4fb728"/>
    <xsd:import namespace="6dc6104b-d943-4605-b544-5d7aa025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44f8-1cf5-40c1-9fb2-eeedde4fb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acb0fd-2700-4a08-abea-70ca9cfd2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104b-d943-4605-b544-5d7aa02533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3bd382-dacc-484d-b92b-294352ebe801}" ma:internalName="TaxCatchAll" ma:showField="CatchAllData" ma:web="6dc6104b-d943-4605-b544-5d7aa025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b44f8-1cf5-40c1-9fb2-eeedde4fb728">
      <Terms xmlns="http://schemas.microsoft.com/office/infopath/2007/PartnerControls"/>
    </lcf76f155ced4ddcb4097134ff3c332f>
    <TaxCatchAll xmlns="6dc6104b-d943-4605-b544-5d7aa02533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BA759-CF88-42D2-B467-2D6E89D58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7FB0B-FE3E-4233-8633-FF1BDC094BA2}"/>
</file>

<file path=customXml/itemProps3.xml><?xml version="1.0" encoding="utf-8"?>
<ds:datastoreItem xmlns:ds="http://schemas.openxmlformats.org/officeDocument/2006/customXml" ds:itemID="{CCD93C6D-97A3-4DA3-ADAE-43601E491D68}">
  <ds:schemaRefs>
    <ds:schemaRef ds:uri="http://schemas.microsoft.com/office/2006/metadata/properties"/>
    <ds:schemaRef ds:uri="http://schemas.microsoft.com/office/infopath/2007/PartnerControls"/>
    <ds:schemaRef ds:uri="0d3b44f8-1cf5-40c1-9fb2-eeedde4fb728"/>
    <ds:schemaRef ds:uri="6dc6104b-d943-4605-b544-5d7aa025331b"/>
  </ds:schemaRefs>
</ds:datastoreItem>
</file>

<file path=customXml/itemProps4.xml><?xml version="1.0" encoding="utf-8"?>
<ds:datastoreItem xmlns:ds="http://schemas.openxmlformats.org/officeDocument/2006/customXml" ds:itemID="{F675EFD7-0E80-4A9C-B9DF-EBD15714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Flowers</dc:creator>
  <cp:keywords/>
  <dc:description/>
  <cp:lastModifiedBy>Lloyd Durno</cp:lastModifiedBy>
  <cp:revision>120</cp:revision>
  <dcterms:created xsi:type="dcterms:W3CDTF">2025-10-30T16:59:00Z</dcterms:created>
  <dcterms:modified xsi:type="dcterms:W3CDTF">2026-02-03T15:21:00Z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0x0101001420C3B35239764E9BCD3C3AEF4CE22C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